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1080"/>
        <w:gridCol w:w="4137"/>
        <w:gridCol w:w="1624"/>
        <w:gridCol w:w="1800"/>
      </w:tblGrid>
      <w:tr>
        <w:trPr>
          <w:trHeight w:val="1604" w:hRule="atLeast"/>
        </w:trPr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inline distT="0" distB="0" distL="0" distR="0" wp14:anchorId="0EF3AD64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0EF3AD64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FÉMININE (Groupe C)</w:t>
            </w:r>
          </w:p>
        </w:tc>
      </w:tr>
      <w:tr>
        <w:trPr>
          <w:trHeight w:val="519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Marnay1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5 juillet</w:t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Germain du Plain1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Loup de Varennes1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Simard1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7 juin</w:t>
            </w:r>
          </w:p>
        </w:tc>
      </w:tr>
      <w:tr>
        <w:trPr>
          <w:trHeight w:val="518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Givry1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Sennecey le Grand1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28 juin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 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Finale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Application>LibreOffice/25.8.3.2$Windows_x86 LibreOffice_project/8ca8d55c161d602844f5428fa4b58097424e324e</Application>
  <AppVersion>15.0000</AppVersion>
  <Pages>1</Pages>
  <Words>53</Words>
  <Characters>258</Characters>
  <CharactersWithSpaces>286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2024-11-21T08:46:00Z</dcterms:created>
  <dc:creator>lenovo</dc:creator>
  <dc:description/>
  <dc:language>fr-FR</dc:language>
  <cp:lastModifiedBy/>
  <dcterms:modified xsi:type="dcterms:W3CDTF">2026-01-18T12:37:30Z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